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0" w:firstLineChars="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附件5</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0" w:firstLineChars="0"/>
        <w:jc w:val="center"/>
        <w:textAlignment w:val="auto"/>
        <w:rPr>
          <w:rFonts w:hint="eastAsia" w:ascii="方正小标宋_GBK" w:hAnsi="方正小标宋_GBK" w:eastAsia="方正小标宋_GBK" w:cs="方正小标宋_GBK"/>
          <w:color w:val="auto"/>
          <w:kern w:val="2"/>
          <w:sz w:val="44"/>
          <w:szCs w:val="44"/>
          <w:lang w:val="en-US" w:eastAsia="zh-CN" w:bidi="ar-SA"/>
        </w:rPr>
      </w:pPr>
      <w:bookmarkStart w:id="0" w:name="_GoBack"/>
      <w:r>
        <w:rPr>
          <w:rFonts w:hint="eastAsia" w:ascii="方正小标宋_GBK" w:hAnsi="方正小标宋_GBK" w:eastAsia="方正小标宋_GBK" w:cs="方正小标宋_GBK"/>
          <w:color w:val="auto"/>
          <w:kern w:val="2"/>
          <w:sz w:val="44"/>
          <w:szCs w:val="44"/>
          <w:lang w:val="en-US" w:eastAsia="zh-CN" w:bidi="ar-SA"/>
        </w:rPr>
        <w:t>交通运输领域行政执法调查问卷</w:t>
      </w:r>
      <w:bookmarkEnd w:id="0"/>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0" w:firstLineChars="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您好！为掌握交通运输领域行政执法现状，了解群众满意度，更好地规范和监督交通运输执法行为，维护您的合法权益，现邀请您对本地区交通运输领域行政执法情况填写调查问卷，问卷采取无记名方式，内容严格保密，我们真诚地希望您提供宝贵的意见和建议。感谢您的参与！</w:t>
      </w:r>
    </w:p>
    <w:p>
      <w:pPr>
        <w:pStyle w:val="3"/>
        <w:keepNext w:val="0"/>
        <w:keepLines w:val="0"/>
        <w:pageBreakBefore w:val="0"/>
        <w:widowControl w:val="0"/>
        <w:kinsoku/>
        <w:wordWrap/>
        <w:overflowPunct/>
        <w:topLinePunct w:val="0"/>
        <w:bidi w:val="0"/>
        <w:adjustRightInd/>
        <w:snapToGrid/>
        <w:spacing w:before="0" w:line="579" w:lineRule="exac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一、调查对象基本情况</w:t>
      </w:r>
    </w:p>
    <w:p>
      <w:pPr>
        <w:pStyle w:val="9"/>
        <w:keepNext w:val="0"/>
        <w:keepLines w:val="0"/>
        <w:pageBreakBefore w:val="0"/>
        <w:widowControl w:val="0"/>
        <w:numPr>
          <w:ilvl w:val="0"/>
          <w:numId w:val="1"/>
        </w:numPr>
        <w:tabs>
          <w:tab w:val="left" w:pos="942"/>
        </w:tabs>
        <w:kinsoku/>
        <w:wordWrap/>
        <w:overflowPunct/>
        <w:topLinePunct w:val="0"/>
        <w:bidi w:val="0"/>
        <w:adjustRightInd/>
        <w:snapToGrid/>
        <w:spacing w:before="0" w:after="0" w:line="579" w:lineRule="exact"/>
        <w:ind w:left="942" w:right="0" w:hanging="323"/>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您的政治面貌是:</w:t>
      </w:r>
    </w:p>
    <w:p>
      <w:pPr>
        <w:pStyle w:val="4"/>
        <w:keepNext w:val="0"/>
        <w:keepLines w:val="0"/>
        <w:pageBreakBefore w:val="0"/>
        <w:widowControl w:val="0"/>
        <w:kinsoku/>
        <w:wordWrap/>
        <w:overflowPunct/>
        <w:topLinePunct w:val="0"/>
        <w:bidi w:val="0"/>
        <w:adjustRightInd/>
        <w:snapToGrid/>
        <w:spacing w:before="0" w:line="579" w:lineRule="exact"/>
        <w:ind w:left="619"/>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①中共党员②民主党派或无党派人士③共青团员④群众</w:t>
      </w:r>
    </w:p>
    <w:p>
      <w:pPr>
        <w:pStyle w:val="9"/>
        <w:keepNext w:val="0"/>
        <w:keepLines w:val="0"/>
        <w:pageBreakBefore w:val="0"/>
        <w:widowControl w:val="0"/>
        <w:numPr>
          <w:ilvl w:val="0"/>
          <w:numId w:val="1"/>
        </w:numPr>
        <w:tabs>
          <w:tab w:val="left" w:pos="942"/>
        </w:tabs>
        <w:kinsoku/>
        <w:wordWrap/>
        <w:overflowPunct/>
        <w:topLinePunct w:val="0"/>
        <w:bidi w:val="0"/>
        <w:adjustRightInd/>
        <w:snapToGrid/>
        <w:spacing w:before="0" w:after="0" w:line="579" w:lineRule="exact"/>
        <w:ind w:left="942" w:right="0" w:hanging="323"/>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您的年龄是:</w:t>
      </w:r>
    </w:p>
    <w:p>
      <w:pPr>
        <w:pStyle w:val="4"/>
        <w:keepNext w:val="0"/>
        <w:keepLines w:val="0"/>
        <w:pageBreakBefore w:val="0"/>
        <w:widowControl w:val="0"/>
        <w:kinsoku/>
        <w:wordWrap/>
        <w:overflowPunct/>
        <w:topLinePunct w:val="0"/>
        <w:bidi w:val="0"/>
        <w:adjustRightInd/>
        <w:snapToGrid/>
        <w:spacing w:before="0" w:line="579" w:lineRule="exact"/>
        <w:ind w:left="619"/>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①35岁以下②35岁-50岁③50岁以上</w:t>
      </w:r>
    </w:p>
    <w:p>
      <w:pPr>
        <w:pStyle w:val="9"/>
        <w:keepNext w:val="0"/>
        <w:keepLines w:val="0"/>
        <w:pageBreakBefore w:val="0"/>
        <w:widowControl w:val="0"/>
        <w:numPr>
          <w:ilvl w:val="0"/>
          <w:numId w:val="1"/>
        </w:numPr>
        <w:tabs>
          <w:tab w:val="left" w:pos="947"/>
        </w:tabs>
        <w:kinsoku/>
        <w:wordWrap/>
        <w:overflowPunct/>
        <w:topLinePunct w:val="0"/>
        <w:bidi w:val="0"/>
        <w:adjustRightInd/>
        <w:snapToGrid/>
        <w:spacing w:before="0" w:after="0" w:line="579" w:lineRule="exact"/>
        <w:ind w:left="946" w:right="0" w:hanging="328"/>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您的文化程度是:</w:t>
      </w:r>
    </w:p>
    <w:p>
      <w:pPr>
        <w:pStyle w:val="9"/>
        <w:keepNext w:val="0"/>
        <w:keepLines w:val="0"/>
        <w:pageBreakBefore w:val="0"/>
        <w:widowControl w:val="0"/>
        <w:numPr>
          <w:ilvl w:val="0"/>
          <w:numId w:val="0"/>
        </w:numPr>
        <w:tabs>
          <w:tab w:val="left" w:pos="947"/>
        </w:tabs>
        <w:kinsoku/>
        <w:wordWrap/>
        <w:overflowPunct/>
        <w:topLinePunct w:val="0"/>
        <w:bidi w:val="0"/>
        <w:adjustRightInd/>
        <w:snapToGrid/>
        <w:spacing w:before="0" w:after="0" w:line="579" w:lineRule="exact"/>
        <w:ind w:left="618" w:leftChars="0" w:right="0" w:rightChars="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①高中以下②大专或中专③本科④硕士及以上</w:t>
      </w:r>
    </w:p>
    <w:p>
      <w:pPr>
        <w:pStyle w:val="9"/>
        <w:keepNext w:val="0"/>
        <w:keepLines w:val="0"/>
        <w:pageBreakBefore w:val="0"/>
        <w:widowControl w:val="0"/>
        <w:numPr>
          <w:ilvl w:val="0"/>
          <w:numId w:val="1"/>
        </w:numPr>
        <w:tabs>
          <w:tab w:val="left" w:pos="947"/>
        </w:tabs>
        <w:kinsoku/>
        <w:wordWrap/>
        <w:overflowPunct/>
        <w:topLinePunct w:val="0"/>
        <w:bidi w:val="0"/>
        <w:adjustRightInd/>
        <w:snapToGrid/>
        <w:spacing w:before="0" w:after="0" w:line="579" w:lineRule="exact"/>
        <w:ind w:left="946" w:leftChars="0" w:right="0" w:rightChars="0" w:hanging="328" w:firstLineChars="0"/>
        <w:jc w:val="left"/>
        <w:textAlignment w:val="auto"/>
        <w:rPr>
          <w:rFonts w:hint="eastAsia" w:ascii="仿宋" w:hAnsi="仿宋" w:eastAsia="仿宋" w:cs="仿宋"/>
          <w:b w:val="0"/>
          <w:bCs w:val="0"/>
          <w:color w:val="auto"/>
          <w:kern w:val="2"/>
          <w:sz w:val="32"/>
          <w:szCs w:val="32"/>
          <w:u w:val="single"/>
          <w:lang w:val="en-US" w:eastAsia="zh-CN" w:bidi="ar-SA"/>
        </w:rPr>
      </w:pPr>
      <w:r>
        <w:rPr>
          <w:rFonts w:hint="eastAsia" w:ascii="仿宋" w:hAnsi="仿宋" w:eastAsia="仿宋" w:cs="仿宋"/>
          <w:b w:val="0"/>
          <w:bCs w:val="0"/>
          <w:color w:val="auto"/>
          <w:kern w:val="2"/>
          <w:sz w:val="32"/>
          <w:szCs w:val="32"/>
          <w:lang w:val="en-US" w:eastAsia="zh-CN" w:bidi="ar-SA"/>
        </w:rPr>
        <w:t>您的职业是：</w:t>
      </w:r>
      <w:r>
        <w:rPr>
          <w:rFonts w:hint="eastAsia" w:ascii="仿宋" w:hAnsi="仿宋" w:eastAsia="仿宋" w:cs="仿宋"/>
          <w:b w:val="0"/>
          <w:bCs w:val="0"/>
          <w:color w:val="auto"/>
          <w:kern w:val="2"/>
          <w:sz w:val="32"/>
          <w:szCs w:val="32"/>
          <w:u w:val="single"/>
          <w:lang w:val="en-US" w:eastAsia="zh-CN" w:bidi="ar-SA"/>
        </w:rPr>
        <w:t xml:space="preserve">                   </w:t>
      </w:r>
    </w:p>
    <w:p>
      <w:pPr>
        <w:pStyle w:val="9"/>
        <w:keepNext w:val="0"/>
        <w:keepLines w:val="0"/>
        <w:pageBreakBefore w:val="0"/>
        <w:widowControl w:val="0"/>
        <w:numPr>
          <w:ilvl w:val="0"/>
          <w:numId w:val="0"/>
        </w:numPr>
        <w:tabs>
          <w:tab w:val="left" w:pos="947"/>
        </w:tabs>
        <w:kinsoku/>
        <w:wordWrap/>
        <w:overflowPunct/>
        <w:topLinePunct w:val="0"/>
        <w:bidi w:val="0"/>
        <w:adjustRightInd/>
        <w:snapToGrid/>
        <w:spacing w:before="0" w:after="0" w:line="579" w:lineRule="exact"/>
        <w:ind w:left="618" w:leftChars="0" w:right="0" w:rightChars="0"/>
        <w:jc w:val="left"/>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二、调查内容</w:t>
      </w:r>
    </w:p>
    <w:p>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1、您对本地区交通运输行政执法总体情况的评价是否满意：</w:t>
      </w:r>
    </w:p>
    <w:p>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①非常满意②基本满意③不满意④不清楚</w:t>
      </w:r>
    </w:p>
    <w:p>
      <w:pPr>
        <w:pStyle w:val="2"/>
        <w:keepNext w:val="0"/>
        <w:keepLines w:val="0"/>
        <w:pageBreakBefore w:val="0"/>
        <w:widowControl w:val="0"/>
        <w:numPr>
          <w:ilvl w:val="0"/>
          <w:numId w:val="2"/>
        </w:numPr>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您对交通运输部门行政执法相关信息的公示是否满意：</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default"/>
          <w:lang w:val="en-US" w:eastAsia="zh-CN"/>
        </w:rPr>
      </w:pPr>
      <w:r>
        <w:rPr>
          <w:rFonts w:hint="eastAsia" w:ascii="仿宋" w:hAnsi="仿宋" w:eastAsia="仿宋" w:cs="仿宋"/>
          <w:b w:val="0"/>
          <w:bCs w:val="0"/>
          <w:color w:val="auto"/>
          <w:kern w:val="2"/>
          <w:sz w:val="32"/>
          <w:szCs w:val="32"/>
          <w:lang w:val="en-US" w:eastAsia="zh-CN" w:bidi="ar-SA"/>
        </w:rPr>
        <w:t>①非常满意②基本满意③不满意④不清楚</w:t>
      </w:r>
    </w:p>
    <w:p>
      <w:pPr>
        <w:pStyle w:val="2"/>
        <w:keepNext w:val="0"/>
        <w:keepLines w:val="0"/>
        <w:pageBreakBefore w:val="0"/>
        <w:widowControl w:val="0"/>
        <w:numPr>
          <w:ilvl w:val="0"/>
          <w:numId w:val="2"/>
        </w:numPr>
        <w:kinsoku/>
        <w:wordWrap/>
        <w:overflowPunct/>
        <w:topLinePunct w:val="0"/>
        <w:bidi w:val="0"/>
        <w:adjustRightInd/>
        <w:snapToGrid/>
        <w:spacing w:line="579"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执法人员在执法过程中是否出示执法证件、表明身份：</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①是②否③不清楚</w:t>
      </w:r>
    </w:p>
    <w:p>
      <w:pPr>
        <w:pStyle w:val="2"/>
        <w:keepNext w:val="0"/>
        <w:keepLines w:val="0"/>
        <w:pageBreakBefore w:val="0"/>
        <w:widowControl w:val="0"/>
        <w:numPr>
          <w:ilvl w:val="0"/>
          <w:numId w:val="2"/>
        </w:numPr>
        <w:kinsoku/>
        <w:wordWrap/>
        <w:overflowPunct/>
        <w:topLinePunct w:val="0"/>
        <w:bidi w:val="0"/>
        <w:adjustRightInd/>
        <w:snapToGrid/>
        <w:spacing w:line="579"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执法人员在执法过程中是否使用执法记录仪等设备进行执法活动全过程记录：</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①全过程使用②部分过程使用③从未使用④不清楚</w:t>
      </w:r>
    </w:p>
    <w:p>
      <w:pPr>
        <w:pStyle w:val="2"/>
        <w:keepNext w:val="0"/>
        <w:keepLines w:val="0"/>
        <w:pageBreakBefore w:val="0"/>
        <w:widowControl w:val="0"/>
        <w:numPr>
          <w:ilvl w:val="0"/>
          <w:numId w:val="2"/>
        </w:numPr>
        <w:kinsoku/>
        <w:wordWrap/>
        <w:overflowPunct/>
        <w:topLinePunct w:val="0"/>
        <w:bidi w:val="0"/>
        <w:adjustRightInd/>
        <w:snapToGrid/>
        <w:spacing w:line="579"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您认为执法人员在执法过程中态度如何：</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①态度较好，热情礼貌②态度一般，敷衍了事③态度较差，言语粗暴</w:t>
      </w:r>
    </w:p>
    <w:p>
      <w:pPr>
        <w:pStyle w:val="2"/>
        <w:keepNext w:val="0"/>
        <w:keepLines w:val="0"/>
        <w:pageBreakBefore w:val="0"/>
        <w:widowControl w:val="0"/>
        <w:numPr>
          <w:ilvl w:val="0"/>
          <w:numId w:val="2"/>
        </w:numPr>
        <w:kinsoku/>
        <w:wordWrap/>
        <w:overflowPunct/>
        <w:topLinePunct w:val="0"/>
        <w:bidi w:val="0"/>
        <w:adjustRightInd/>
        <w:snapToGrid/>
        <w:spacing w:line="579"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您认为执法人员是否存在滥用裁量权，裁量畸轻畸重等问题：</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①不存在②存在③不清楚</w:t>
      </w:r>
    </w:p>
    <w:p>
      <w:pPr>
        <w:pStyle w:val="2"/>
        <w:keepNext w:val="0"/>
        <w:keepLines w:val="0"/>
        <w:pageBreakBefore w:val="0"/>
        <w:widowControl w:val="0"/>
        <w:numPr>
          <w:ilvl w:val="0"/>
          <w:numId w:val="2"/>
        </w:numPr>
        <w:kinsoku/>
        <w:wordWrap/>
        <w:overflowPunct/>
        <w:topLinePunct w:val="0"/>
        <w:bidi w:val="0"/>
        <w:adjustRightInd/>
        <w:snapToGrid/>
        <w:spacing w:line="579"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您认为执法人员在执法过程中是否告知当事人享有的权利和承担的义务：</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①告知②部分告知③未告知④不清楚</w:t>
      </w:r>
    </w:p>
    <w:p>
      <w:pPr>
        <w:pStyle w:val="2"/>
        <w:keepNext w:val="0"/>
        <w:keepLines w:val="0"/>
        <w:pageBreakBefore w:val="0"/>
        <w:widowControl w:val="0"/>
        <w:numPr>
          <w:ilvl w:val="0"/>
          <w:numId w:val="2"/>
        </w:numPr>
        <w:kinsoku/>
        <w:wordWrap/>
        <w:overflowPunct/>
        <w:topLinePunct w:val="0"/>
        <w:bidi w:val="0"/>
        <w:adjustRightInd/>
        <w:snapToGrid/>
        <w:spacing w:line="579"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您认为</w:t>
      </w:r>
      <w:r>
        <w:rPr>
          <w:rFonts w:hint="default" w:ascii="仿宋" w:hAnsi="仿宋" w:eastAsia="仿宋" w:cs="仿宋"/>
          <w:b w:val="0"/>
          <w:bCs w:val="0"/>
          <w:color w:val="auto"/>
          <w:kern w:val="2"/>
          <w:sz w:val="32"/>
          <w:szCs w:val="32"/>
          <w:lang w:val="en-US" w:eastAsia="zh-CN" w:bidi="ar-SA"/>
        </w:rPr>
        <w:t>执法人员在执法过程中是否认真听取当事人的陈述和申辩</w:t>
      </w:r>
      <w:r>
        <w:rPr>
          <w:rFonts w:hint="eastAsia" w:ascii="仿宋" w:hAnsi="仿宋" w:eastAsia="仿宋" w:cs="仿宋"/>
          <w:b w:val="0"/>
          <w:bCs w:val="0"/>
          <w:color w:val="auto"/>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w:t>
      </w:r>
      <w:r>
        <w:rPr>
          <w:rFonts w:hint="default" w:ascii="仿宋" w:hAnsi="仿宋" w:eastAsia="仿宋" w:cs="仿宋"/>
          <w:b w:val="0"/>
          <w:bCs w:val="0"/>
          <w:color w:val="auto"/>
          <w:kern w:val="2"/>
          <w:sz w:val="32"/>
          <w:szCs w:val="32"/>
          <w:lang w:val="en-US" w:eastAsia="zh-CN" w:bidi="ar-SA"/>
        </w:rPr>
        <w:t>听取</w:t>
      </w:r>
      <w:r>
        <w:rPr>
          <w:rFonts w:hint="eastAsia" w:ascii="仿宋" w:hAnsi="仿宋" w:eastAsia="仿宋" w:cs="仿宋"/>
          <w:b w:val="0"/>
          <w:bCs w:val="0"/>
          <w:color w:val="auto"/>
          <w:kern w:val="2"/>
          <w:sz w:val="32"/>
          <w:szCs w:val="32"/>
          <w:lang w:val="en-US" w:eastAsia="zh-CN" w:bidi="ar-SA"/>
        </w:rPr>
        <w:t>②</w:t>
      </w:r>
      <w:r>
        <w:rPr>
          <w:rFonts w:hint="default" w:ascii="仿宋" w:hAnsi="仿宋" w:eastAsia="仿宋" w:cs="仿宋"/>
          <w:b w:val="0"/>
          <w:bCs w:val="0"/>
          <w:color w:val="auto"/>
          <w:kern w:val="2"/>
          <w:sz w:val="32"/>
          <w:szCs w:val="32"/>
          <w:lang w:val="en-US" w:eastAsia="zh-CN" w:bidi="ar-SA"/>
        </w:rPr>
        <w:t>部分听取</w:t>
      </w:r>
      <w:r>
        <w:rPr>
          <w:rFonts w:hint="eastAsia" w:ascii="仿宋" w:hAnsi="仿宋" w:eastAsia="仿宋" w:cs="仿宋"/>
          <w:b w:val="0"/>
          <w:bCs w:val="0"/>
          <w:color w:val="auto"/>
          <w:kern w:val="2"/>
          <w:sz w:val="32"/>
          <w:szCs w:val="32"/>
          <w:lang w:val="en-US" w:eastAsia="zh-CN" w:bidi="ar-SA"/>
        </w:rPr>
        <w:t>③</w:t>
      </w:r>
      <w:r>
        <w:rPr>
          <w:rFonts w:hint="default" w:ascii="仿宋" w:hAnsi="仿宋" w:eastAsia="仿宋" w:cs="仿宋"/>
          <w:b w:val="0"/>
          <w:bCs w:val="0"/>
          <w:color w:val="auto"/>
          <w:kern w:val="2"/>
          <w:sz w:val="32"/>
          <w:szCs w:val="32"/>
          <w:lang w:val="en-US" w:eastAsia="zh-CN" w:bidi="ar-SA"/>
        </w:rPr>
        <w:t>未听取</w:t>
      </w:r>
      <w:r>
        <w:rPr>
          <w:rFonts w:hint="eastAsia" w:ascii="仿宋" w:hAnsi="仿宋" w:eastAsia="仿宋" w:cs="仿宋"/>
          <w:b w:val="0"/>
          <w:bCs w:val="0"/>
          <w:color w:val="auto"/>
          <w:kern w:val="2"/>
          <w:sz w:val="32"/>
          <w:szCs w:val="32"/>
          <w:lang w:val="en-US" w:eastAsia="zh-CN" w:bidi="ar-SA"/>
        </w:rPr>
        <w:t>④不清楚</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9、您认为执法处理结果是否公平公正：</w:t>
      </w:r>
    </w:p>
    <w:p>
      <w:pPr>
        <w:pStyle w:val="2"/>
        <w:keepNext w:val="0"/>
        <w:keepLines w:val="0"/>
        <w:pageBreakBefore w:val="0"/>
        <w:widowControl w:val="0"/>
        <w:kinsoku/>
        <w:wordWrap/>
        <w:overflowPunct/>
        <w:topLinePunct w:val="0"/>
        <w:bidi w:val="0"/>
        <w:adjustRightInd/>
        <w:snapToGrid/>
        <w:spacing w:line="579" w:lineRule="exac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①非常公平公正②一般公平公正③不公平公正④不清楚</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10、您认为执法人员是否存在违法执法、越权执法、“钓鱼”“碰瓷”执法等问题：</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①不存在②存在③不清楚</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11、您认为执法人员在执法过程中是否存在索要、收受执法对象礼金等“吃、拿、卡、要”等行为：</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①不存在②存在③不清楚</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12、您认为交通运输部门履行日常执法监管职责是否到位：</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①规范到位②总体还行③不规范不到位④不清楚</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13、您认为交通运输部门执法是否存在不正之风：</w:t>
      </w: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①不存在</w:t>
      </w:r>
      <w:r>
        <w:rPr>
          <w:rFonts w:hint="eastAsia" w:ascii="仿宋" w:hAnsi="仿宋" w:eastAsia="仿宋" w:cs="仿宋"/>
          <w:b w:val="0"/>
          <w:bCs w:val="0"/>
          <w:color w:val="auto"/>
          <w:kern w:val="2"/>
          <w:sz w:val="32"/>
          <w:szCs w:val="32"/>
          <w:lang w:val="en-US" w:eastAsia="zh-CN" w:bidi="ar-SA"/>
        </w:rPr>
        <w:tab/>
      </w:r>
      <w:r>
        <w:rPr>
          <w:rFonts w:hint="eastAsia" w:ascii="仿宋" w:hAnsi="仿宋" w:eastAsia="仿宋" w:cs="仿宋"/>
          <w:b w:val="0"/>
          <w:bCs w:val="0"/>
          <w:color w:val="auto"/>
          <w:kern w:val="2"/>
          <w:sz w:val="32"/>
          <w:szCs w:val="32"/>
          <w:lang w:val="en-US" w:eastAsia="zh-CN" w:bidi="ar-SA"/>
        </w:rPr>
        <w:t>②有一些③普遍存在</w:t>
      </w:r>
      <w:r>
        <w:rPr>
          <w:rFonts w:hint="eastAsia" w:ascii="仿宋" w:hAnsi="仿宋" w:eastAsia="仿宋" w:cs="仿宋"/>
          <w:b w:val="0"/>
          <w:bCs w:val="0"/>
          <w:color w:val="auto"/>
          <w:kern w:val="2"/>
          <w:sz w:val="32"/>
          <w:szCs w:val="32"/>
          <w:lang w:val="en-US" w:eastAsia="zh-CN" w:bidi="ar-SA"/>
        </w:rPr>
        <w:tab/>
      </w:r>
      <w:r>
        <w:rPr>
          <w:rFonts w:hint="eastAsia" w:ascii="仿宋" w:hAnsi="仿宋" w:eastAsia="仿宋" w:cs="仿宋"/>
          <w:b w:val="0"/>
          <w:bCs w:val="0"/>
          <w:color w:val="auto"/>
          <w:kern w:val="2"/>
          <w:sz w:val="32"/>
          <w:szCs w:val="32"/>
          <w:lang w:val="en-US" w:eastAsia="zh-CN" w:bidi="ar-SA"/>
        </w:rPr>
        <w:t>④不清楚</w:t>
      </w:r>
    </w:p>
    <w:p>
      <w:pPr>
        <w:pStyle w:val="2"/>
        <w:keepNext w:val="0"/>
        <w:keepLines w:val="0"/>
        <w:pageBreakBefore w:val="0"/>
        <w:widowControl w:val="0"/>
        <w:numPr>
          <w:ilvl w:val="0"/>
          <w:numId w:val="0"/>
        </w:numPr>
        <w:kinsoku/>
        <w:wordWrap/>
        <w:overflowPunct/>
        <w:topLinePunct w:val="0"/>
        <w:bidi w:val="0"/>
        <w:adjustRightInd/>
        <w:snapToGrid/>
        <w:spacing w:line="579"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14、您认为交通运输部门存在哪些执法方面的突出问题：</w:t>
      </w:r>
    </w:p>
    <w:p>
      <w:pPr>
        <w:pStyle w:val="2"/>
        <w:keepNext w:val="0"/>
        <w:keepLines w:val="0"/>
        <w:pageBreakBefore w:val="0"/>
        <w:widowControl w:val="0"/>
        <w:numPr>
          <w:ilvl w:val="0"/>
          <w:numId w:val="0"/>
        </w:numPr>
        <w:kinsoku/>
        <w:wordWrap/>
        <w:overflowPunct/>
        <w:topLinePunct w:val="0"/>
        <w:bidi w:val="0"/>
        <w:adjustRightInd/>
        <w:snapToGrid/>
        <w:spacing w:line="579" w:lineRule="exact"/>
        <w:ind w:leftChars="200" w:right="0" w:rightChars="0"/>
        <w:textAlignment w:val="auto"/>
        <w:rPr>
          <w:rFonts w:hint="default" w:ascii="仿宋" w:hAnsi="仿宋" w:eastAsia="仿宋" w:cs="仿宋"/>
          <w:b w:val="0"/>
          <w:bCs w:val="0"/>
          <w:color w:val="auto"/>
          <w:kern w:val="2"/>
          <w:sz w:val="32"/>
          <w:szCs w:val="32"/>
          <w:u w:val="single"/>
          <w:lang w:val="en-US" w:eastAsia="zh-CN" w:bidi="ar-SA"/>
        </w:rPr>
      </w:pPr>
      <w:r>
        <w:rPr>
          <w:rFonts w:hint="eastAsia" w:ascii="仿宋" w:hAnsi="仿宋" w:eastAsia="仿宋" w:cs="仿宋"/>
          <w:b w:val="0"/>
          <w:bCs w:val="0"/>
          <w:color w:val="auto"/>
          <w:kern w:val="2"/>
          <w:sz w:val="32"/>
          <w:szCs w:val="32"/>
          <w:u w:val="single"/>
          <w:lang w:val="en-US" w:eastAsia="zh-CN" w:bidi="ar-SA"/>
        </w:rPr>
        <w:t xml:space="preserve">                                </w:t>
      </w:r>
    </w:p>
    <w:p>
      <w:pPr>
        <w:pStyle w:val="2"/>
        <w:keepNext w:val="0"/>
        <w:keepLines w:val="0"/>
        <w:pageBreakBefore w:val="0"/>
        <w:widowControl w:val="0"/>
        <w:numPr>
          <w:ilvl w:val="0"/>
          <w:numId w:val="3"/>
        </w:numPr>
        <w:kinsoku/>
        <w:wordWrap/>
        <w:overflowPunct/>
        <w:topLinePunct w:val="0"/>
        <w:bidi w:val="0"/>
        <w:adjustRightInd/>
        <w:snapToGrid/>
        <w:spacing w:line="579" w:lineRule="exac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您加强交通运输部门执法工作有哪些意见建议：</w:t>
      </w:r>
    </w:p>
    <w:p>
      <w:pPr>
        <w:pStyle w:val="2"/>
        <w:keepNext w:val="0"/>
        <w:keepLines w:val="0"/>
        <w:pageBreakBefore w:val="0"/>
        <w:widowControl w:val="0"/>
        <w:numPr>
          <w:ilvl w:val="0"/>
          <w:numId w:val="0"/>
        </w:numPr>
        <w:kinsoku/>
        <w:wordWrap/>
        <w:overflowPunct/>
        <w:topLinePunct w:val="0"/>
        <w:bidi w:val="0"/>
        <w:adjustRightInd/>
        <w:snapToGrid/>
        <w:spacing w:line="579" w:lineRule="exact"/>
        <w:ind w:leftChars="200" w:right="0" w:rightChars="0"/>
        <w:textAlignment w:val="auto"/>
        <w:rPr>
          <w:rFonts w:hint="default" w:ascii="仿宋" w:hAnsi="仿宋" w:eastAsia="仿宋" w:cs="仿宋"/>
          <w:b w:val="0"/>
          <w:bCs w:val="0"/>
          <w:color w:val="auto"/>
          <w:kern w:val="2"/>
          <w:sz w:val="32"/>
          <w:szCs w:val="32"/>
          <w:u w:val="single"/>
          <w:lang w:val="en-US" w:eastAsia="zh-CN" w:bidi="ar-SA"/>
        </w:rPr>
      </w:pPr>
      <w:r>
        <w:rPr>
          <w:rFonts w:hint="eastAsia" w:ascii="仿宋" w:hAnsi="仿宋" w:eastAsia="仿宋" w:cs="仿宋"/>
          <w:b w:val="0"/>
          <w:bCs w:val="0"/>
          <w:color w:val="auto"/>
          <w:kern w:val="2"/>
          <w:sz w:val="32"/>
          <w:szCs w:val="32"/>
          <w:u w:val="single"/>
          <w:lang w:val="en-US" w:eastAsia="zh-CN" w:bidi="ar-SA"/>
        </w:rPr>
        <w:t xml:space="preserve">                                </w:t>
      </w:r>
    </w:p>
    <w:p>
      <w:pPr>
        <w:pStyle w:val="2"/>
        <w:keepNext w:val="0"/>
        <w:keepLines w:val="0"/>
        <w:pageBreakBefore w:val="0"/>
        <w:widowControl w:val="0"/>
        <w:numPr>
          <w:ilvl w:val="0"/>
          <w:numId w:val="0"/>
        </w:numPr>
        <w:kinsoku/>
        <w:wordWrap/>
        <w:overflowPunct/>
        <w:topLinePunct w:val="0"/>
        <w:bidi w:val="0"/>
        <w:adjustRightInd/>
        <w:snapToGrid/>
        <w:spacing w:line="579" w:lineRule="exact"/>
        <w:ind w:leftChars="200" w:right="0" w:rightChars="0"/>
        <w:textAlignment w:val="auto"/>
        <w:rPr>
          <w:rFonts w:hint="default" w:ascii="仿宋" w:hAnsi="仿宋" w:eastAsia="仿宋" w:cs="仿宋"/>
          <w:b w:val="0"/>
          <w:bCs w:val="0"/>
          <w:color w:val="auto"/>
          <w:kern w:val="2"/>
          <w:sz w:val="32"/>
          <w:szCs w:val="32"/>
          <w:lang w:val="en-US" w:eastAsia="zh-CN" w:bidi="ar-SA"/>
        </w:rPr>
      </w:pP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p>
    <w:p>
      <w:pPr>
        <w:pStyle w:val="2"/>
        <w:keepNext w:val="0"/>
        <w:keepLines w:val="0"/>
        <w:pageBreakBefore w:val="0"/>
        <w:widowControl w:val="0"/>
        <w:kinsoku/>
        <w:wordWrap/>
        <w:overflowPunct/>
        <w:topLinePunct w:val="0"/>
        <w:bidi w:val="0"/>
        <w:adjustRightInd/>
        <w:snapToGrid/>
        <w:spacing w:line="579" w:lineRule="exact"/>
        <w:textAlignment w:val="auto"/>
        <w:rPr>
          <w:rFonts w:hint="eastAsia" w:ascii="仿宋" w:hAnsi="仿宋" w:eastAsia="仿宋" w:cs="仿宋"/>
          <w:b w:val="0"/>
          <w:bCs w:val="0"/>
          <w:color w:val="auto"/>
          <w:kern w:val="2"/>
          <w:sz w:val="32"/>
          <w:szCs w:val="32"/>
          <w:lang w:val="en-US" w:eastAsia="zh-CN" w:bidi="ar-SA"/>
        </w:rPr>
      </w:pPr>
    </w:p>
    <w:p>
      <w:pPr>
        <w:pStyle w:val="2"/>
        <w:keepNext w:val="0"/>
        <w:keepLines w:val="0"/>
        <w:pageBreakBefore w:val="0"/>
        <w:widowControl w:val="0"/>
        <w:kinsoku/>
        <w:wordWrap/>
        <w:overflowPunct/>
        <w:topLinePunct w:val="0"/>
        <w:bidi w:val="0"/>
        <w:adjustRightInd/>
        <w:snapToGrid/>
        <w:spacing w:line="579" w:lineRule="exact"/>
        <w:ind w:left="0" w:leftChars="0" w:firstLine="0" w:firstLineChars="0"/>
        <w:textAlignment w:val="auto"/>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4F1B5"/>
    <w:multiLevelType w:val="singleLevel"/>
    <w:tmpl w:val="A694F1B5"/>
    <w:lvl w:ilvl="0" w:tentative="0">
      <w:start w:val="15"/>
      <w:numFmt w:val="decimal"/>
      <w:suff w:val="nothing"/>
      <w:lvlText w:val="%1、"/>
      <w:lvlJc w:val="left"/>
    </w:lvl>
  </w:abstractNum>
  <w:abstractNum w:abstractNumId="1">
    <w:nsid w:val="03D62ECE"/>
    <w:multiLevelType w:val="multilevel"/>
    <w:tmpl w:val="03D62ECE"/>
    <w:lvl w:ilvl="0" w:tentative="0">
      <w:start w:val="1"/>
      <w:numFmt w:val="decimal"/>
      <w:lvlText w:val="%1."/>
      <w:lvlJc w:val="left"/>
      <w:pPr>
        <w:ind w:left="942" w:hanging="322"/>
        <w:jc w:val="left"/>
      </w:pPr>
      <w:rPr>
        <w:rFonts w:hint="default" w:ascii="仿宋_GB2312" w:hAnsi="仿宋_GB2312" w:eastAsia="仿宋_GB2312" w:cs="仿宋_GB2312"/>
        <w:spacing w:val="-1"/>
        <w:w w:val="100"/>
        <w:sz w:val="30"/>
        <w:szCs w:val="30"/>
        <w:lang w:val="zh-CN" w:eastAsia="zh-CN" w:bidi="zh-CN"/>
      </w:rPr>
    </w:lvl>
    <w:lvl w:ilvl="1" w:tentative="0">
      <w:start w:val="0"/>
      <w:numFmt w:val="bullet"/>
      <w:lvlText w:val="•"/>
      <w:lvlJc w:val="left"/>
      <w:pPr>
        <w:ind w:left="1826" w:hanging="322"/>
      </w:pPr>
      <w:rPr>
        <w:rFonts w:hint="default"/>
        <w:lang w:val="zh-CN" w:eastAsia="zh-CN" w:bidi="zh-CN"/>
      </w:rPr>
    </w:lvl>
    <w:lvl w:ilvl="2" w:tentative="0">
      <w:start w:val="0"/>
      <w:numFmt w:val="bullet"/>
      <w:lvlText w:val="•"/>
      <w:lvlJc w:val="left"/>
      <w:pPr>
        <w:ind w:left="2712" w:hanging="322"/>
      </w:pPr>
      <w:rPr>
        <w:rFonts w:hint="default"/>
        <w:lang w:val="zh-CN" w:eastAsia="zh-CN" w:bidi="zh-CN"/>
      </w:rPr>
    </w:lvl>
    <w:lvl w:ilvl="3" w:tentative="0">
      <w:start w:val="0"/>
      <w:numFmt w:val="bullet"/>
      <w:lvlText w:val="•"/>
      <w:lvlJc w:val="left"/>
      <w:pPr>
        <w:ind w:left="3598" w:hanging="322"/>
      </w:pPr>
      <w:rPr>
        <w:rFonts w:hint="default"/>
        <w:lang w:val="zh-CN" w:eastAsia="zh-CN" w:bidi="zh-CN"/>
      </w:rPr>
    </w:lvl>
    <w:lvl w:ilvl="4" w:tentative="0">
      <w:start w:val="0"/>
      <w:numFmt w:val="bullet"/>
      <w:lvlText w:val="•"/>
      <w:lvlJc w:val="left"/>
      <w:pPr>
        <w:ind w:left="4484" w:hanging="322"/>
      </w:pPr>
      <w:rPr>
        <w:rFonts w:hint="default"/>
        <w:lang w:val="zh-CN" w:eastAsia="zh-CN" w:bidi="zh-CN"/>
      </w:rPr>
    </w:lvl>
    <w:lvl w:ilvl="5" w:tentative="0">
      <w:start w:val="0"/>
      <w:numFmt w:val="bullet"/>
      <w:lvlText w:val="•"/>
      <w:lvlJc w:val="left"/>
      <w:pPr>
        <w:ind w:left="5370" w:hanging="322"/>
      </w:pPr>
      <w:rPr>
        <w:rFonts w:hint="default"/>
        <w:lang w:val="zh-CN" w:eastAsia="zh-CN" w:bidi="zh-CN"/>
      </w:rPr>
    </w:lvl>
    <w:lvl w:ilvl="6" w:tentative="0">
      <w:start w:val="0"/>
      <w:numFmt w:val="bullet"/>
      <w:lvlText w:val="•"/>
      <w:lvlJc w:val="left"/>
      <w:pPr>
        <w:ind w:left="6256" w:hanging="322"/>
      </w:pPr>
      <w:rPr>
        <w:rFonts w:hint="default"/>
        <w:lang w:val="zh-CN" w:eastAsia="zh-CN" w:bidi="zh-CN"/>
      </w:rPr>
    </w:lvl>
    <w:lvl w:ilvl="7" w:tentative="0">
      <w:start w:val="0"/>
      <w:numFmt w:val="bullet"/>
      <w:lvlText w:val="•"/>
      <w:lvlJc w:val="left"/>
      <w:pPr>
        <w:ind w:left="7142" w:hanging="322"/>
      </w:pPr>
      <w:rPr>
        <w:rFonts w:hint="default"/>
        <w:lang w:val="zh-CN" w:eastAsia="zh-CN" w:bidi="zh-CN"/>
      </w:rPr>
    </w:lvl>
    <w:lvl w:ilvl="8" w:tentative="0">
      <w:start w:val="0"/>
      <w:numFmt w:val="bullet"/>
      <w:lvlText w:val="•"/>
      <w:lvlJc w:val="left"/>
      <w:pPr>
        <w:ind w:left="8028" w:hanging="322"/>
      </w:pPr>
      <w:rPr>
        <w:rFonts w:hint="default"/>
        <w:lang w:val="zh-CN" w:eastAsia="zh-CN" w:bidi="zh-CN"/>
      </w:rPr>
    </w:lvl>
  </w:abstractNum>
  <w:abstractNum w:abstractNumId="2">
    <w:nsid w:val="318F5C94"/>
    <w:multiLevelType w:val="singleLevel"/>
    <w:tmpl w:val="318F5C9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GFkNjAyOTI0MDM5YjZlMWU5ZDBmZTE0NjA5ZjgifQ=="/>
  </w:docVars>
  <w:rsids>
    <w:rsidRoot w:val="68BB421D"/>
    <w:rsid w:val="00E52AC3"/>
    <w:rsid w:val="09E2523A"/>
    <w:rsid w:val="101A5EDB"/>
    <w:rsid w:val="10AE4E3A"/>
    <w:rsid w:val="17073271"/>
    <w:rsid w:val="1E7373B8"/>
    <w:rsid w:val="22607FEF"/>
    <w:rsid w:val="228A13EF"/>
    <w:rsid w:val="26E320A7"/>
    <w:rsid w:val="2D6F4710"/>
    <w:rsid w:val="2D7013CC"/>
    <w:rsid w:val="34CA66E5"/>
    <w:rsid w:val="3EE255AD"/>
    <w:rsid w:val="491D3EFC"/>
    <w:rsid w:val="4ABA7A2A"/>
    <w:rsid w:val="5A2B5489"/>
    <w:rsid w:val="5A5561F2"/>
    <w:rsid w:val="5D0862C1"/>
    <w:rsid w:val="681D6D2A"/>
    <w:rsid w:val="68BB421D"/>
    <w:rsid w:val="74E2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2"/>
    <w:basedOn w:val="1"/>
    <w:next w:val="1"/>
    <w:qFormat/>
    <w:uiPriority w:val="1"/>
    <w:pPr>
      <w:ind w:left="619"/>
      <w:outlineLvl w:val="2"/>
    </w:pPr>
    <w:rPr>
      <w:rFonts w:ascii="Microsoft JhengHei" w:hAnsi="Microsoft JhengHei" w:eastAsia="Microsoft JhengHei" w:cs="Microsoft JhengHei"/>
      <w:b/>
      <w:bCs/>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168"/>
      <w:ind w:left="942" w:hanging="323"/>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2023-08-14T07:03:00Z</dcterms:created>
  <dc:creator>邵珊</dc:creator>
  <cp:lastModifiedBy>xxzx</cp:lastModifiedBy>
  <cp:lastPrinted>2023-08-14T08:42:00Z</cp:lastPrinted>
  <dcterms:modified xsi:type="dcterms:W3CDTF">2023-12-13T08:11:39Z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3457EA8F28FA4BA1A78AC6A38C29E7E4_13</vt:lpwstr>
  </property>
</Properties>
</file>