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</w:p>
    <w:p w14:paraId="6DDA0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汾西县城集中供热热源厂基础设施续建</w:t>
      </w:r>
    </w:p>
    <w:p w14:paraId="3A6EF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工程（第二热源厂）地块实施性</w:t>
      </w:r>
    </w:p>
    <w:p w14:paraId="43049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详细规划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（批前公示）</w:t>
      </w:r>
    </w:p>
    <w:p w14:paraId="66C2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</w:p>
    <w:p w14:paraId="3EAC9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6B394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本次规划地块为汾西县原二轻铁厂地块，总用地面积18754.75平方米。</w:t>
      </w:r>
    </w:p>
    <w:p w14:paraId="08E73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二、用地位置</w:t>
      </w:r>
    </w:p>
    <w:p w14:paraId="63340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本次规划地块位于汾西县中心城区汾西大道西侧原二轻铁厂位置。</w:t>
      </w:r>
    </w:p>
    <w:p w14:paraId="03D10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</w:t>
      </w:r>
      <w:r>
        <w:rPr>
          <w:rFonts w:hint="eastAsia" w:ascii="Times New Roman" w:hAnsi="Times New Roman" w:eastAsia="黑体" w:cs="黑体"/>
          <w:sz w:val="32"/>
        </w:rPr>
        <w:t>内容</w:t>
      </w:r>
    </w:p>
    <w:p w14:paraId="282BD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实施性详细规划以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、建筑风貌等提出控制性要求，满足出具规划条件和土地划拨要求，以方便规划管理部门进行科学管理。</w:t>
      </w:r>
    </w:p>
    <w:p w14:paraId="2A4FD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该实施性详细规划已通过相关专家评审论证，符合相关法律法规规定及城市发展要求，为进一步提高该实施性详细规划的合理性，现予公示。请广大市民及社会各界对该实施性详细规划提出宝贵意见和建议。</w:t>
      </w:r>
    </w:p>
    <w:p w14:paraId="6BB26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71D8D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5F5E6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6FB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7D794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2A078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0C4FB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04158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82B7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79ED6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2E6F3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743CC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19DAB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</w:rPr>
        <w:t>附：</w:t>
      </w:r>
      <w:r>
        <w:rPr>
          <w:rFonts w:hint="eastAsia" w:ascii="Times New Roman" w:hAnsi="Times New Roman"/>
          <w:sz w:val="32"/>
          <w:lang w:val="en-US" w:eastAsia="zh-CN"/>
        </w:rPr>
        <w:t>汾西县城集中供热热源厂基础设施续建工程（第二热源</w:t>
      </w:r>
      <w:bookmarkStart w:id="0" w:name="_GoBack"/>
      <w:bookmarkEnd w:id="0"/>
      <w:r>
        <w:rPr>
          <w:rFonts w:hint="eastAsia" w:ascii="Times New Roman" w:hAnsi="Times New Roman"/>
          <w:sz w:val="32"/>
          <w:lang w:val="en-US" w:eastAsia="zh-CN"/>
        </w:rPr>
        <w:t>厂）地块实施性详细规划</w:t>
      </w:r>
      <w:r>
        <w:rPr>
          <w:rFonts w:hint="eastAsia" w:ascii="Times New Roman" w:hAnsi="Times New Roman"/>
          <w:sz w:val="32"/>
          <w:lang w:val="zh-CN"/>
        </w:rPr>
        <w:t>控制指标表</w:t>
      </w:r>
    </w:p>
    <w:tbl>
      <w:tblPr>
        <w:tblStyle w:val="8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376"/>
        <w:gridCol w:w="4169"/>
      </w:tblGrid>
      <w:tr w14:paraId="3704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序号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指标类型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控制指标</w:t>
            </w:r>
          </w:p>
        </w:tc>
      </w:tr>
      <w:tr w14:paraId="578C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D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地块编号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GJ-01</w:t>
            </w:r>
          </w:p>
        </w:tc>
      </w:tr>
      <w:tr w14:paraId="5E93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4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用地性质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供热用地</w:t>
            </w:r>
          </w:p>
        </w:tc>
      </w:tr>
      <w:tr w14:paraId="5697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3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用地面积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18754.75㎡</w:t>
            </w:r>
          </w:p>
        </w:tc>
      </w:tr>
      <w:tr w14:paraId="4280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8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容积率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≤1.0</w:t>
            </w:r>
          </w:p>
        </w:tc>
      </w:tr>
      <w:tr w14:paraId="3349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B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建筑密度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≤45%</w:t>
            </w:r>
          </w:p>
        </w:tc>
      </w:tr>
      <w:tr w14:paraId="4360C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8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绿地率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≥10%</w:t>
            </w:r>
          </w:p>
        </w:tc>
      </w:tr>
      <w:tr w14:paraId="2E08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7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建筑高度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≤50m</w:t>
            </w:r>
          </w:p>
        </w:tc>
      </w:tr>
      <w:tr w14:paraId="2356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出入口方位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西、北</w:t>
            </w:r>
          </w:p>
        </w:tc>
      </w:tr>
    </w:tbl>
    <w:p w14:paraId="0E25D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7D51C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E9AA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631BC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2CBDA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5B79D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96DC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610EA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517BD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600C0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0AC82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30AEE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 w:eastAsia="zh-CN"/>
        </w:rPr>
      </w:pPr>
      <w:r>
        <w:rPr>
          <w:rFonts w:hint="eastAsia" w:ascii="Times New Roman" w:hAnsi="Times New Roman" w:eastAsiaTheme="minorEastAsia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146685</wp:posOffset>
            </wp:positionV>
            <wp:extent cx="7144385" cy="5083810"/>
            <wp:effectExtent l="0" t="0" r="18415" b="2540"/>
            <wp:wrapTopAndBottom/>
            <wp:docPr id="1" name="图片 1" descr="11规划图则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规划图则-03"/>
                    <pic:cNvPicPr>
                      <a:picLocks noChangeAspect="1"/>
                    </pic:cNvPicPr>
                  </pic:nvPicPr>
                  <pic:blipFill>
                    <a:blip r:embed="rId4"/>
                    <a:srcRect l="9609" t="8423" r="7818" b="8457"/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czMWVmNDgwYmI1MDFiMGNiYjc5MDFlNjQ0MTEifQ=="/>
  </w:docVars>
  <w:rsids>
    <w:rsidRoot w:val="006304C1"/>
    <w:rsid w:val="00163BF4"/>
    <w:rsid w:val="006304C1"/>
    <w:rsid w:val="00756861"/>
    <w:rsid w:val="00DA75DE"/>
    <w:rsid w:val="00F642A1"/>
    <w:rsid w:val="091E1B2C"/>
    <w:rsid w:val="11472E91"/>
    <w:rsid w:val="12E52961"/>
    <w:rsid w:val="134F427F"/>
    <w:rsid w:val="154C1440"/>
    <w:rsid w:val="15C923E3"/>
    <w:rsid w:val="18E37820"/>
    <w:rsid w:val="19526877"/>
    <w:rsid w:val="1AC45552"/>
    <w:rsid w:val="21294361"/>
    <w:rsid w:val="2AD6283D"/>
    <w:rsid w:val="36BE2BD5"/>
    <w:rsid w:val="3A3E3782"/>
    <w:rsid w:val="4024421A"/>
    <w:rsid w:val="41CA26AF"/>
    <w:rsid w:val="431F191B"/>
    <w:rsid w:val="458720FF"/>
    <w:rsid w:val="47A73990"/>
    <w:rsid w:val="49BA799D"/>
    <w:rsid w:val="49DB6AFD"/>
    <w:rsid w:val="4FB8672C"/>
    <w:rsid w:val="52A35472"/>
    <w:rsid w:val="5C261235"/>
    <w:rsid w:val="71952DCF"/>
    <w:rsid w:val="72AE77EF"/>
    <w:rsid w:val="77B37656"/>
    <w:rsid w:val="7B3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rFonts w:ascii="宋体" w:hAnsi="宋体" w:eastAsia="宋体" w:cs="Times New Roman"/>
      <w:sz w:val="30"/>
      <w:szCs w:val="24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Body Text First Indent 2"/>
    <w:basedOn w:val="3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580</Words>
  <Characters>645</Characters>
  <Lines>14</Lines>
  <Paragraphs>4</Paragraphs>
  <TotalTime>0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2024-07-02T07:24:00Z</cp:lastPrinted>
  <dcterms:modified xsi:type="dcterms:W3CDTF">2025-06-16T09:04:12Z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3707E3FEB8D84C2B8B2A344C4DC90BF3_13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